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8B" w:rsidRDefault="005B248B" w:rsidP="00E1055F">
      <w:pPr>
        <w:rPr>
          <w:szCs w:val="18"/>
        </w:rPr>
      </w:pPr>
    </w:p>
    <w:p w:rsidR="00816749" w:rsidRDefault="00F6781C" w:rsidP="00F6781C">
      <w:r>
        <w:t>Central Ohio Technical College (COTC) is dedicated to supporting the educational endeavors of our students as well as enhancing understanding of two-year colleges, their students, and their roles.  On occasion the COTC receives requests for information about our students from individuals and entities. While the college would like to be supportive of these efforts, information requests that could potentially pose risks to students or to COTC must be carefully weighed relative to the value the requests may yield for COTC.  The points below outline in broad COTC’s expectations for such requests:</w:t>
      </w:r>
    </w:p>
    <w:p w:rsidR="00816749" w:rsidRDefault="00816749" w:rsidP="00F6781C"/>
    <w:p w:rsidR="00F6781C" w:rsidRDefault="00816749" w:rsidP="00F6781C">
      <w:r>
        <w:t xml:space="preserve">Please send completed requests to </w:t>
      </w:r>
      <w:hyperlink r:id="rId12" w:history="1">
        <w:r w:rsidRPr="00082E34">
          <w:rPr>
            <w:rStyle w:val="Hyperlink"/>
          </w:rPr>
          <w:t>cotcire@cotc.edu</w:t>
        </w:r>
      </w:hyperlink>
      <w:r>
        <w:t xml:space="preserve">. </w:t>
      </w:r>
      <w:r w:rsidR="00F6781C">
        <w:t xml:space="preserve"> </w:t>
      </w:r>
    </w:p>
    <w:p w:rsidR="00F6781C" w:rsidRDefault="00F6781C" w:rsidP="00F6781C"/>
    <w:p w:rsidR="00F6781C" w:rsidRPr="00F6781C" w:rsidRDefault="00F6781C" w:rsidP="00F6781C">
      <w:pPr>
        <w:pStyle w:val="ListParagraph"/>
        <w:numPr>
          <w:ilvl w:val="0"/>
          <w:numId w:val="1"/>
        </w:numPr>
        <w:rPr>
          <w:b/>
        </w:rPr>
      </w:pPr>
      <w:r>
        <w:t xml:space="preserve">Data requests that could pose risks to COTC will be evaluated by COTC’s Office of Institutional Research and Effectiveness and other affected offices such as but not limited to Academic Affairs, academic departments, and/or the Registrar. The President will be apprised of the request and shall have the discretion to approve or disapprove the request. </w:t>
      </w:r>
      <w:r w:rsidRPr="00F6781C">
        <w:rPr>
          <w:b/>
        </w:rPr>
        <w:t>The college reserves the right to deny information requests that could pose risks to the College or would otherwise distract from the College’s normal operations.</w:t>
      </w:r>
    </w:p>
    <w:p w:rsidR="00F6781C" w:rsidRDefault="00F6781C" w:rsidP="00F6781C">
      <w:pPr>
        <w:pStyle w:val="ListParagraph"/>
        <w:numPr>
          <w:ilvl w:val="0"/>
          <w:numId w:val="1"/>
        </w:numPr>
      </w:pPr>
      <w:r>
        <w:t>Those requesting data must provide a detailed description of the type(s) of data requested, the purpose behind the request(s), how long the data are needed, and plans for eliminating or maintaining the data once they have served their purpose.  Individuals with access to or responsibility for the data, including its usage, should be identified including their contact information.</w:t>
      </w:r>
    </w:p>
    <w:p w:rsidR="00F6781C" w:rsidRDefault="00F6781C" w:rsidP="00F6781C">
      <w:pPr>
        <w:pStyle w:val="ListParagraph"/>
        <w:numPr>
          <w:ilvl w:val="0"/>
          <w:numId w:val="1"/>
        </w:numPr>
      </w:pPr>
      <w:r>
        <w:t>Those requesting data must provide assurances that any data that could be used to per</w:t>
      </w:r>
      <w:r w:rsidR="00840232">
        <w:t xml:space="preserve">sonally identify a COTC student, employee, or other associated individuals </w:t>
      </w:r>
      <w:r>
        <w:t>will be secure from disclosure. This may include housing data on secure servers or otherwise limited access media; removal of personal of identifiers, or suppression of information if the reporting such information could potentially result in identifying a student, such as in the instance in which there are a small number of students within a category.  Those requesting data from COTC should be prepared to provide details about how COTC’s data will be protected from inadvertent disclosure.</w:t>
      </w:r>
    </w:p>
    <w:p w:rsidR="00F6781C" w:rsidRDefault="00F6781C" w:rsidP="00F6781C">
      <w:pPr>
        <w:pStyle w:val="ListParagraph"/>
        <w:numPr>
          <w:ilvl w:val="0"/>
          <w:numId w:val="1"/>
        </w:numPr>
      </w:pPr>
      <w:r w:rsidRPr="00F6781C">
        <w:t>In some cases it may be necessary for the data requester to show that s/he has been trained in Human Subjects Research protocols and/or that the requester’s proposal has been vetted and approved by an Institutional Review Board at his/her institution.</w:t>
      </w:r>
    </w:p>
    <w:p w:rsidR="00F6781C" w:rsidRDefault="00F6781C" w:rsidP="00F6781C">
      <w:pPr>
        <w:pStyle w:val="ListParagraph"/>
        <w:numPr>
          <w:ilvl w:val="0"/>
          <w:numId w:val="1"/>
        </w:numPr>
      </w:pPr>
      <w:r>
        <w:t>COTC maintains the right to withdraw its consent to use its data should evidence arise demonstrating that COTC’s data have been compromised and/or the data are not being used for the intended purpose(s) as detailed in the request to COTC.</w:t>
      </w:r>
    </w:p>
    <w:p w:rsidR="00F6781C" w:rsidRPr="00816749" w:rsidRDefault="00F6781C" w:rsidP="00816749">
      <w:pPr>
        <w:pStyle w:val="ListParagraph"/>
        <w:numPr>
          <w:ilvl w:val="0"/>
          <w:numId w:val="1"/>
        </w:numPr>
      </w:pPr>
      <w:r>
        <w:t>Copies of reports, dissertations, or other information that relied on information provided by COTC should be made available to COTC when complete.</w:t>
      </w:r>
    </w:p>
    <w:p w:rsidR="00F6781C" w:rsidRPr="00E04DB3" w:rsidRDefault="00F6781C" w:rsidP="00F6781C">
      <w:pPr>
        <w:tabs>
          <w:tab w:val="left" w:pos="4680"/>
        </w:tabs>
        <w:jc w:val="both"/>
        <w:rPr>
          <w:sz w:val="20"/>
          <w:szCs w:val="20"/>
        </w:rPr>
      </w:pPr>
      <w:bookmarkStart w:id="0" w:name="Text4"/>
    </w:p>
    <w:p w:rsidR="00F6781C" w:rsidRDefault="00F6781C" w:rsidP="00F6781C">
      <w:pPr>
        <w:rPr>
          <w:rFonts w:ascii="Tahoma" w:hAnsi="Tahoma" w:cs="Tahoma"/>
          <w:sz w:val="20"/>
          <w:szCs w:val="20"/>
        </w:rPr>
      </w:pPr>
      <w:r>
        <w:rPr>
          <w:rFonts w:ascii="Tahoma" w:hAnsi="Tahoma" w:cs="Tahoma"/>
          <w:sz w:val="20"/>
          <w:szCs w:val="20"/>
        </w:rPr>
        <w:t xml:space="preserve">Date of Request: </w:t>
      </w:r>
      <w:r>
        <w:rPr>
          <w:rFonts w:ascii="Tahoma" w:hAnsi="Tahoma" w:cs="Tahoma"/>
          <w:sz w:val="20"/>
          <w:szCs w:val="20"/>
        </w:rPr>
        <w:tab/>
      </w:r>
      <w:r>
        <w:rPr>
          <w:rFonts w:ascii="Tahoma" w:hAnsi="Tahoma" w:cs="Tahoma"/>
          <w:sz w:val="20"/>
          <w:szCs w:val="20"/>
        </w:rPr>
        <w:tab/>
        <w:t xml:space="preserve">E-Mail Address: </w:t>
      </w:r>
      <w:r>
        <w:rPr>
          <w:rFonts w:ascii="Tahoma" w:hAnsi="Tahoma" w:cs="Tahoma"/>
          <w:sz w:val="20"/>
          <w:szCs w:val="20"/>
        </w:rPr>
        <w:tab/>
      </w:r>
      <w:r>
        <w:rPr>
          <w:rFonts w:ascii="Tahoma" w:hAnsi="Tahoma" w:cs="Tahoma"/>
          <w:sz w:val="20"/>
          <w:szCs w:val="20"/>
        </w:rPr>
        <w:tab/>
      </w:r>
      <w:r>
        <w:rPr>
          <w:rFonts w:ascii="Tahoma" w:hAnsi="Tahoma" w:cs="Tahoma"/>
          <w:sz w:val="20"/>
          <w:szCs w:val="20"/>
        </w:rPr>
        <w:tab/>
        <w:t>Phone</w:t>
      </w:r>
      <w:r>
        <w:rPr>
          <w:rFonts w:ascii="Tahoma" w:hAnsi="Tahoma" w:cs="Tahoma"/>
          <w:sz w:val="20"/>
          <w:szCs w:val="20"/>
        </w:rPr>
        <w:tab/>
      </w:r>
    </w:p>
    <w:p w:rsidR="00F6781C" w:rsidRDefault="00F6781C" w:rsidP="00F6781C">
      <w:pPr>
        <w:rPr>
          <w:rFonts w:ascii="Tahoma" w:hAnsi="Tahoma" w:cs="Tahoma"/>
          <w:sz w:val="20"/>
          <w:szCs w:val="20"/>
        </w:rPr>
      </w:pPr>
      <w:r>
        <w:rPr>
          <w:rFonts w:ascii="Tahoma" w:hAnsi="Tahoma" w:cs="Tahoma"/>
          <w:sz w:val="20"/>
          <w:szCs w:val="20"/>
        </w:rPr>
        <w:t xml:space="preserve">Requestor’s Name: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bookmarkStart w:id="1" w:name="Department"/>
      <w:r>
        <w:rPr>
          <w:rFonts w:ascii="Tahoma" w:hAnsi="Tahoma" w:cs="Tahoma"/>
          <w:sz w:val="20"/>
          <w:szCs w:val="20"/>
        </w:rPr>
        <w:tab/>
      </w:r>
      <w:bookmarkEnd w:id="1"/>
      <w:r>
        <w:rPr>
          <w:rFonts w:ascii="Tahoma" w:hAnsi="Tahoma" w:cs="Tahoma"/>
          <w:sz w:val="20"/>
          <w:szCs w:val="20"/>
        </w:rPr>
        <w:tab/>
      </w:r>
    </w:p>
    <w:p w:rsidR="00F6781C" w:rsidRDefault="00F6781C" w:rsidP="00F6781C">
      <w:pPr>
        <w:tabs>
          <w:tab w:val="left" w:pos="4680"/>
        </w:tabs>
        <w:jc w:val="both"/>
        <w:rPr>
          <w:rFonts w:ascii="Tahoma" w:hAnsi="Tahoma" w:cs="Tahoma"/>
          <w:b/>
          <w:i/>
          <w:sz w:val="18"/>
          <w:szCs w:val="20"/>
        </w:rPr>
      </w:pPr>
    </w:p>
    <w:p w:rsidR="00F6781C" w:rsidRDefault="00F6781C" w:rsidP="00F6781C">
      <w:pPr>
        <w:tabs>
          <w:tab w:val="left" w:pos="4680"/>
        </w:tabs>
        <w:jc w:val="both"/>
        <w:rPr>
          <w:rFonts w:ascii="Tahoma" w:hAnsi="Tahoma" w:cs="Tahoma"/>
          <w:b/>
          <w:i/>
          <w:sz w:val="18"/>
          <w:szCs w:val="20"/>
        </w:rPr>
      </w:pPr>
    </w:p>
    <w:p w:rsidR="00F6781C" w:rsidRDefault="00F6781C" w:rsidP="00F6781C">
      <w:pPr>
        <w:tabs>
          <w:tab w:val="left" w:pos="4680"/>
        </w:tabs>
        <w:jc w:val="both"/>
        <w:rPr>
          <w:rFonts w:ascii="Tahoma" w:hAnsi="Tahoma" w:cs="Tahoma"/>
          <w:b/>
          <w:i/>
          <w:sz w:val="18"/>
          <w:szCs w:val="20"/>
        </w:rPr>
      </w:pPr>
    </w:p>
    <w:p w:rsidR="00F6781C" w:rsidRDefault="00F6781C" w:rsidP="00F6781C">
      <w:pPr>
        <w:tabs>
          <w:tab w:val="left" w:pos="4680"/>
        </w:tabs>
        <w:jc w:val="both"/>
        <w:rPr>
          <w:rFonts w:ascii="Tahoma" w:hAnsi="Tahoma" w:cs="Tahoma"/>
          <w:b/>
          <w:i/>
          <w:sz w:val="18"/>
          <w:szCs w:val="20"/>
        </w:rPr>
      </w:pPr>
    </w:p>
    <w:bookmarkEnd w:id="0"/>
    <w:p w:rsidR="00F6781C" w:rsidRDefault="00F6781C" w:rsidP="00F6781C">
      <w:pPr>
        <w:tabs>
          <w:tab w:val="left" w:pos="4680"/>
        </w:tabs>
        <w:jc w:val="both"/>
        <w:rPr>
          <w:rFonts w:ascii="Tahoma" w:hAnsi="Tahoma" w:cs="Tahoma"/>
          <w:sz w:val="20"/>
          <w:szCs w:val="20"/>
        </w:rPr>
      </w:pPr>
      <w:r>
        <w:rPr>
          <w:rFonts w:ascii="Tahoma" w:hAnsi="Tahoma" w:cs="Tahoma"/>
          <w:sz w:val="20"/>
          <w:szCs w:val="20"/>
        </w:rPr>
        <w:t>Please provide a detailed description of your project and questions to be addressed by COTC’s data. Include in the description the data needed from COTC:</w:t>
      </w:r>
    </w:p>
    <w:p w:rsidR="00F6781C" w:rsidRDefault="00F6781C" w:rsidP="00F6781C">
      <w:pPr>
        <w:tabs>
          <w:tab w:val="left" w:pos="4680"/>
        </w:tabs>
        <w:jc w:val="both"/>
        <w:rPr>
          <w:rFonts w:ascii="Tahoma" w:hAnsi="Tahoma" w:cs="Tahoma"/>
          <w:sz w:val="20"/>
          <w:szCs w:val="20"/>
        </w:rPr>
      </w:pPr>
    </w:p>
    <w:p w:rsidR="00F6781C" w:rsidRDefault="00F6781C" w:rsidP="00F6781C">
      <w:pPr>
        <w:rPr>
          <w:rFonts w:ascii="Tahoma" w:hAnsi="Tahoma" w:cs="Tahoma"/>
          <w:sz w:val="20"/>
          <w:szCs w:val="20"/>
        </w:rPr>
      </w:pPr>
    </w:p>
    <w:p w:rsidR="00816749" w:rsidRPr="000A3B22" w:rsidRDefault="00816749" w:rsidP="00F6781C">
      <w:pPr>
        <w:rPr>
          <w:rFonts w:ascii="Tahoma" w:hAnsi="Tahoma" w:cs="Tahoma"/>
          <w:sz w:val="20"/>
          <w:szCs w:val="20"/>
        </w:rPr>
      </w:pPr>
    </w:p>
    <w:p w:rsidR="00F6781C" w:rsidRDefault="00F6781C" w:rsidP="00F6781C">
      <w:pPr>
        <w:tabs>
          <w:tab w:val="left" w:pos="4680"/>
        </w:tabs>
        <w:ind w:left="2880"/>
        <w:jc w:val="both"/>
        <w:rPr>
          <w:rFonts w:ascii="Tahoma" w:hAnsi="Tahoma" w:cs="Tahoma"/>
          <w:sz w:val="20"/>
          <w:szCs w:val="20"/>
        </w:rPr>
      </w:pPr>
    </w:p>
    <w:p w:rsidR="00F6781C" w:rsidRPr="00F92638" w:rsidRDefault="00F6781C" w:rsidP="00F6781C">
      <w:pPr>
        <w:tabs>
          <w:tab w:val="left" w:pos="4680"/>
        </w:tabs>
        <w:jc w:val="both"/>
        <w:rPr>
          <w:rFonts w:ascii="Tahoma" w:hAnsi="Tahoma" w:cs="Tahoma"/>
          <w:sz w:val="20"/>
          <w:szCs w:val="20"/>
        </w:rPr>
      </w:pPr>
    </w:p>
    <w:p w:rsidR="00F6781C" w:rsidRDefault="00F6781C" w:rsidP="00F6781C">
      <w:pPr>
        <w:jc w:val="both"/>
        <w:rPr>
          <w:rFonts w:ascii="Tahoma" w:hAnsi="Tahoma" w:cs="Tahoma"/>
          <w:b/>
          <w:i/>
          <w:sz w:val="20"/>
          <w:szCs w:val="20"/>
        </w:rPr>
      </w:pPr>
      <w:r>
        <w:rPr>
          <w:rFonts w:ascii="Tahoma" w:hAnsi="Tahoma" w:cs="Tahoma"/>
          <w:sz w:val="20"/>
          <w:szCs w:val="20"/>
        </w:rPr>
        <w:lastRenderedPageBreak/>
        <w:t xml:space="preserve">If you have already spoken with an OIR&amp;E staff member about your request, please indicate with whom you have spoken </w:t>
      </w:r>
      <w:r>
        <w:rPr>
          <w:rFonts w:ascii="Tahoma" w:hAnsi="Tahoma" w:cs="Tahoma"/>
          <w:sz w:val="16"/>
          <w:szCs w:val="16"/>
        </w:rPr>
        <w:t>(drop-down menu)</w:t>
      </w:r>
      <w:r>
        <w:rPr>
          <w:rFonts w:ascii="Tahoma" w:hAnsi="Tahoma" w:cs="Tahoma"/>
          <w:sz w:val="20"/>
          <w:szCs w:val="20"/>
        </w:rPr>
        <w:t>.</w:t>
      </w:r>
      <w:r>
        <w:rPr>
          <w:rFonts w:ascii="Tahoma" w:hAnsi="Tahoma" w:cs="Tahoma"/>
          <w:sz w:val="20"/>
          <w:szCs w:val="20"/>
        </w:rPr>
        <w:tab/>
      </w:r>
      <w:r>
        <w:rPr>
          <w:rFonts w:ascii="Tahoma" w:hAnsi="Tahoma" w:cs="Tahoma"/>
          <w:sz w:val="20"/>
          <w:szCs w:val="20"/>
        </w:rPr>
        <w:tab/>
      </w:r>
      <w:bookmarkStart w:id="2" w:name="IR_EStaff"/>
      <w:r>
        <w:rPr>
          <w:rFonts w:ascii="Tahoma" w:hAnsi="Tahoma" w:cs="Tahoma"/>
          <w:sz w:val="20"/>
          <w:szCs w:val="20"/>
        </w:rPr>
        <w:fldChar w:fldCharType="begin">
          <w:ffData>
            <w:name w:val="IR_EStaff"/>
            <w:enabled/>
            <w:calcOnExit w:val="0"/>
            <w:statusText w:type="text" w:val="Choose from drop-down menu"/>
            <w:ddList>
              <w:listEntry w:val="                                  "/>
              <w:listEntry w:val="Joe Argiro"/>
              <w:listEntry w:val="Amy Bishoff"/>
              <w:listEntry w:val="Cathie Clippinger"/>
              <w:listEntry w:val="Rose Mary Saliba"/>
            </w:ddList>
          </w:ffData>
        </w:fldChar>
      </w:r>
      <w:r>
        <w:rPr>
          <w:rFonts w:ascii="Tahoma" w:hAnsi="Tahoma" w:cs="Tahoma"/>
          <w:sz w:val="20"/>
          <w:szCs w:val="20"/>
        </w:rPr>
        <w:instrText xml:space="preserve"> FORMDROPDOWN </w:instrText>
      </w:r>
      <w:r w:rsidR="00577CD9">
        <w:rPr>
          <w:rFonts w:ascii="Tahoma" w:hAnsi="Tahoma" w:cs="Tahoma"/>
          <w:sz w:val="20"/>
          <w:szCs w:val="20"/>
        </w:rPr>
      </w:r>
      <w:r w:rsidR="00577CD9">
        <w:rPr>
          <w:rFonts w:ascii="Tahoma" w:hAnsi="Tahoma" w:cs="Tahoma"/>
          <w:sz w:val="20"/>
          <w:szCs w:val="20"/>
        </w:rPr>
        <w:fldChar w:fldCharType="separate"/>
      </w:r>
      <w:r>
        <w:rPr>
          <w:rFonts w:ascii="Tahoma" w:hAnsi="Tahoma" w:cs="Tahoma"/>
          <w:sz w:val="20"/>
          <w:szCs w:val="20"/>
        </w:rPr>
        <w:fldChar w:fldCharType="end"/>
      </w:r>
      <w:bookmarkEnd w:id="2"/>
    </w:p>
    <w:p w:rsidR="00F6781C" w:rsidRDefault="00F6781C" w:rsidP="00F6781C">
      <w:pPr>
        <w:jc w:val="both"/>
        <w:rPr>
          <w:rFonts w:ascii="Tahoma" w:hAnsi="Tahoma" w:cs="Tahoma"/>
          <w:b/>
          <w:i/>
          <w:sz w:val="20"/>
          <w:szCs w:val="20"/>
        </w:rPr>
      </w:pPr>
    </w:p>
    <w:p w:rsidR="00F6781C" w:rsidRDefault="00F6781C" w:rsidP="00F6781C">
      <w:pPr>
        <w:tabs>
          <w:tab w:val="left" w:pos="4680"/>
        </w:tabs>
        <w:jc w:val="both"/>
        <w:rPr>
          <w:rFonts w:ascii="Tahoma" w:hAnsi="Tahoma" w:cs="Tahoma"/>
          <w:sz w:val="20"/>
          <w:szCs w:val="20"/>
        </w:rPr>
      </w:pPr>
    </w:p>
    <w:p w:rsidR="00F6781C" w:rsidRDefault="00F6781C" w:rsidP="00F6781C">
      <w:pPr>
        <w:tabs>
          <w:tab w:val="left" w:pos="4680"/>
        </w:tabs>
        <w:jc w:val="both"/>
        <w:rPr>
          <w:rFonts w:ascii="Tahoma" w:hAnsi="Tahoma" w:cs="Tahoma"/>
          <w:sz w:val="20"/>
          <w:szCs w:val="20"/>
        </w:rPr>
      </w:pPr>
    </w:p>
    <w:p w:rsidR="00F6781C" w:rsidRDefault="00F6781C" w:rsidP="00F6781C">
      <w:pPr>
        <w:tabs>
          <w:tab w:val="left" w:pos="4680"/>
        </w:tabs>
        <w:jc w:val="both"/>
        <w:rPr>
          <w:rFonts w:ascii="Tahoma" w:hAnsi="Tahoma" w:cs="Tahoma"/>
          <w:b/>
          <w:i/>
          <w:sz w:val="20"/>
          <w:szCs w:val="20"/>
        </w:rPr>
      </w:pPr>
      <w:r>
        <w:rPr>
          <w:rFonts w:ascii="Tahoma" w:hAnsi="Tahoma" w:cs="Tahoma"/>
          <w:sz w:val="20"/>
          <w:szCs w:val="20"/>
        </w:rPr>
        <w:t xml:space="preserve">If you have spoken with another campus employee about your needs and were referred to the Office of Institutional Research and Effectiveness (OIR&amp;E), please enter that person’s name in this text box:  </w:t>
      </w:r>
      <w:bookmarkStart w:id="3" w:name="Text2"/>
      <w:r>
        <w:rPr>
          <w:rFonts w:ascii="Tahoma" w:hAnsi="Tahoma" w:cs="Tahoma"/>
          <w:b/>
          <w:i/>
          <w:sz w:val="20"/>
          <w:szCs w:val="20"/>
        </w:rPr>
        <w:fldChar w:fldCharType="begin">
          <w:ffData>
            <w:name w:val="Text2"/>
            <w:enabled/>
            <w:calcOnExit w:val="0"/>
            <w:textInput>
              <w:maxLength w:val="30"/>
            </w:textInput>
          </w:ffData>
        </w:fldChar>
      </w:r>
      <w:r>
        <w:rPr>
          <w:rFonts w:ascii="Tahoma" w:hAnsi="Tahoma" w:cs="Tahoma"/>
          <w:b/>
          <w:i/>
          <w:sz w:val="20"/>
          <w:szCs w:val="20"/>
        </w:rPr>
        <w:instrText xml:space="preserve"> FORMTEXT </w:instrText>
      </w:r>
      <w:r>
        <w:rPr>
          <w:rFonts w:ascii="Tahoma" w:hAnsi="Tahoma" w:cs="Tahoma"/>
          <w:b/>
          <w:i/>
          <w:sz w:val="20"/>
          <w:szCs w:val="20"/>
        </w:rPr>
      </w:r>
      <w:r>
        <w:rPr>
          <w:rFonts w:ascii="Tahoma" w:hAnsi="Tahoma" w:cs="Tahoma"/>
          <w:b/>
          <w:i/>
          <w:sz w:val="20"/>
          <w:szCs w:val="20"/>
        </w:rPr>
        <w:fldChar w:fldCharType="separate"/>
      </w:r>
      <w:r>
        <w:rPr>
          <w:rFonts w:ascii="Tahoma" w:hAnsi="Tahoma" w:cs="Tahoma"/>
          <w:b/>
          <w:i/>
          <w:noProof/>
          <w:sz w:val="20"/>
          <w:szCs w:val="20"/>
        </w:rPr>
        <w:t> </w:t>
      </w:r>
      <w:r>
        <w:rPr>
          <w:rFonts w:ascii="Tahoma" w:hAnsi="Tahoma" w:cs="Tahoma"/>
          <w:b/>
          <w:i/>
          <w:noProof/>
          <w:sz w:val="20"/>
          <w:szCs w:val="20"/>
        </w:rPr>
        <w:t> </w:t>
      </w:r>
      <w:r>
        <w:rPr>
          <w:rFonts w:ascii="Tahoma" w:hAnsi="Tahoma" w:cs="Tahoma"/>
          <w:b/>
          <w:i/>
          <w:noProof/>
          <w:sz w:val="20"/>
          <w:szCs w:val="20"/>
        </w:rPr>
        <w:t> </w:t>
      </w:r>
      <w:r>
        <w:rPr>
          <w:rFonts w:ascii="Tahoma" w:hAnsi="Tahoma" w:cs="Tahoma"/>
          <w:b/>
          <w:i/>
          <w:noProof/>
          <w:sz w:val="20"/>
          <w:szCs w:val="20"/>
        </w:rPr>
        <w:t> </w:t>
      </w:r>
      <w:r>
        <w:rPr>
          <w:rFonts w:ascii="Tahoma" w:hAnsi="Tahoma" w:cs="Tahoma"/>
          <w:b/>
          <w:i/>
          <w:noProof/>
          <w:sz w:val="20"/>
          <w:szCs w:val="20"/>
        </w:rPr>
        <w:t> </w:t>
      </w:r>
      <w:r>
        <w:rPr>
          <w:rFonts w:ascii="Tahoma" w:hAnsi="Tahoma" w:cs="Tahoma"/>
          <w:b/>
          <w:i/>
          <w:sz w:val="20"/>
          <w:szCs w:val="20"/>
        </w:rPr>
        <w:fldChar w:fldCharType="end"/>
      </w:r>
      <w:bookmarkEnd w:id="3"/>
    </w:p>
    <w:p w:rsidR="00F6781C" w:rsidRDefault="00F6781C" w:rsidP="00F6781C">
      <w:pPr>
        <w:jc w:val="both"/>
        <w:rPr>
          <w:rFonts w:ascii="Tahoma" w:hAnsi="Tahoma" w:cs="Tahoma"/>
          <w:b/>
          <w:i/>
          <w:sz w:val="20"/>
          <w:szCs w:val="20"/>
        </w:rPr>
      </w:pPr>
    </w:p>
    <w:p w:rsidR="00F6781C" w:rsidRDefault="00F6781C" w:rsidP="00F6781C">
      <w:pPr>
        <w:jc w:val="both"/>
        <w:rPr>
          <w:rFonts w:ascii="Tahoma" w:hAnsi="Tahoma" w:cs="Tahoma"/>
          <w:b/>
          <w:i/>
          <w:sz w:val="20"/>
          <w:szCs w:val="20"/>
        </w:rPr>
      </w:pPr>
    </w:p>
    <w:p w:rsidR="00F6781C" w:rsidRDefault="00F6781C" w:rsidP="00F6781C">
      <w:pPr>
        <w:jc w:val="both"/>
        <w:rPr>
          <w:rFonts w:ascii="Tahoma" w:hAnsi="Tahoma" w:cs="Tahoma"/>
          <w:sz w:val="20"/>
          <w:szCs w:val="20"/>
        </w:rPr>
      </w:pPr>
    </w:p>
    <w:p w:rsidR="00F92638" w:rsidRDefault="00F92638" w:rsidP="00F92638">
      <w:pPr>
        <w:ind w:firstLine="432"/>
        <w:jc w:val="both"/>
        <w:rPr>
          <w:rFonts w:ascii="Tahoma" w:hAnsi="Tahoma" w:cs="Tahoma"/>
          <w:b/>
          <w:i/>
          <w:sz w:val="18"/>
          <w:szCs w:val="20"/>
        </w:rPr>
      </w:pPr>
    </w:p>
    <w:p w:rsidR="00F92638" w:rsidRDefault="00F92638" w:rsidP="00F92638">
      <w:pPr>
        <w:ind w:firstLine="432"/>
        <w:jc w:val="both"/>
        <w:rPr>
          <w:rFonts w:ascii="Tahoma" w:hAnsi="Tahoma" w:cs="Tahoma"/>
          <w:b/>
          <w:i/>
          <w:sz w:val="18"/>
          <w:szCs w:val="20"/>
        </w:rPr>
      </w:pPr>
    </w:p>
    <w:p w:rsidR="00F92638" w:rsidRDefault="00F92638" w:rsidP="00F92638">
      <w:pPr>
        <w:ind w:left="720"/>
        <w:jc w:val="both"/>
        <w:rPr>
          <w:rFonts w:ascii="Tahoma" w:hAnsi="Tahoma" w:cs="Tahoma"/>
          <w:b/>
          <w:i/>
          <w:sz w:val="18"/>
          <w:szCs w:val="20"/>
        </w:rPr>
      </w:pPr>
      <w:r w:rsidRPr="00F92638">
        <w:rPr>
          <w:rFonts w:ascii="Tahoma" w:hAnsi="Tahoma" w:cs="Tahoma"/>
          <w:b/>
          <w:i/>
          <w:sz w:val="18"/>
          <w:szCs w:val="20"/>
        </w:rPr>
        <w:t xml:space="preserve">(The </w:t>
      </w:r>
      <w:r>
        <w:rPr>
          <w:rFonts w:ascii="Tahoma" w:hAnsi="Tahoma" w:cs="Tahoma"/>
          <w:b/>
          <w:i/>
          <w:sz w:val="18"/>
          <w:szCs w:val="20"/>
        </w:rPr>
        <w:t>box</w:t>
      </w:r>
      <w:r w:rsidRPr="00F92638">
        <w:rPr>
          <w:rFonts w:ascii="Tahoma" w:hAnsi="Tahoma" w:cs="Tahoma"/>
          <w:b/>
          <w:i/>
          <w:sz w:val="18"/>
          <w:szCs w:val="20"/>
        </w:rPr>
        <w:t xml:space="preserve"> below must be checked for your request to be processed)</w:t>
      </w:r>
    </w:p>
    <w:p w:rsidR="00F92638" w:rsidRDefault="00F92638" w:rsidP="00F92638">
      <w:pPr>
        <w:jc w:val="both"/>
        <w:rPr>
          <w:rFonts w:ascii="Tahoma" w:hAnsi="Tahoma" w:cs="Tahoma"/>
          <w:b/>
          <w:i/>
          <w:sz w:val="18"/>
          <w:szCs w:val="20"/>
        </w:rPr>
      </w:pPr>
    </w:p>
    <w:p w:rsidR="00010306" w:rsidRDefault="00022769" w:rsidP="00010306">
      <w:pPr>
        <w:ind w:left="720" w:hanging="720"/>
        <w:jc w:val="both"/>
        <w:rPr>
          <w:rFonts w:ascii="Tahoma" w:hAnsi="Tahoma" w:cs="Tahoma"/>
          <w:sz w:val="20"/>
          <w:szCs w:val="20"/>
        </w:rPr>
      </w:pPr>
      <w:r>
        <w:rPr>
          <w:rFonts w:ascii="Tahoma" w:hAnsi="Tahoma" w:cs="Tahoma"/>
          <w:sz w:val="18"/>
          <w:szCs w:val="20"/>
        </w:rPr>
        <w:fldChar w:fldCharType="begin">
          <w:ffData>
            <w:name w:val="Check1"/>
            <w:enabled/>
            <w:calcOnExit w:val="0"/>
            <w:checkBox>
              <w:size w:val="26"/>
              <w:default w:val="0"/>
            </w:checkBox>
          </w:ffData>
        </w:fldChar>
      </w:r>
      <w:bookmarkStart w:id="4" w:name="Check1"/>
      <w:r>
        <w:rPr>
          <w:rFonts w:ascii="Tahoma" w:hAnsi="Tahoma" w:cs="Tahoma"/>
          <w:sz w:val="18"/>
          <w:szCs w:val="20"/>
        </w:rPr>
        <w:instrText xml:space="preserve"> FORMCHECKBOX </w:instrText>
      </w:r>
      <w:r w:rsidR="00577CD9">
        <w:rPr>
          <w:rFonts w:ascii="Tahoma" w:hAnsi="Tahoma" w:cs="Tahoma"/>
          <w:sz w:val="18"/>
          <w:szCs w:val="20"/>
        </w:rPr>
      </w:r>
      <w:r w:rsidR="00577CD9">
        <w:rPr>
          <w:rFonts w:ascii="Tahoma" w:hAnsi="Tahoma" w:cs="Tahoma"/>
          <w:sz w:val="18"/>
          <w:szCs w:val="20"/>
        </w:rPr>
        <w:fldChar w:fldCharType="separate"/>
      </w:r>
      <w:r>
        <w:rPr>
          <w:rFonts w:ascii="Tahoma" w:hAnsi="Tahoma" w:cs="Tahoma"/>
          <w:sz w:val="18"/>
          <w:szCs w:val="20"/>
        </w:rPr>
        <w:fldChar w:fldCharType="end"/>
      </w:r>
      <w:bookmarkEnd w:id="4"/>
      <w:r w:rsidR="00F92638">
        <w:rPr>
          <w:rFonts w:ascii="Tahoma" w:hAnsi="Tahoma" w:cs="Tahoma"/>
          <w:sz w:val="18"/>
          <w:szCs w:val="20"/>
        </w:rPr>
        <w:tab/>
      </w:r>
      <w:r w:rsidR="00F92638" w:rsidRPr="00010306">
        <w:rPr>
          <w:rFonts w:ascii="Tahoma" w:hAnsi="Tahoma" w:cs="Tahoma"/>
          <w:sz w:val="20"/>
          <w:szCs w:val="20"/>
        </w:rPr>
        <w:t xml:space="preserve">I have read and understand the requirements of the Federal Family Educational Rights and Privacy Act of 1974 (FERPA) as described at </w:t>
      </w:r>
      <w:hyperlink r:id="rId13" w:history="1">
        <w:r w:rsidR="00010306" w:rsidRPr="00010306">
          <w:rPr>
            <w:rStyle w:val="Hyperlink"/>
            <w:rFonts w:ascii="Tahoma" w:hAnsi="Tahoma" w:cs="Tahoma"/>
            <w:sz w:val="20"/>
            <w:szCs w:val="20"/>
          </w:rPr>
          <w:t>http://www.cotc.edu/current-students/student-records/Pages/FERPA.aspx</w:t>
        </w:r>
      </w:hyperlink>
      <w:r w:rsidR="00010306" w:rsidRPr="00010306">
        <w:rPr>
          <w:rFonts w:ascii="Tahoma" w:hAnsi="Tahoma" w:cs="Tahoma"/>
          <w:sz w:val="20"/>
          <w:szCs w:val="20"/>
        </w:rPr>
        <w:t>.  I understand that the data provide</w:t>
      </w:r>
      <w:r w:rsidR="005279EC">
        <w:rPr>
          <w:rFonts w:ascii="Tahoma" w:hAnsi="Tahoma" w:cs="Tahoma"/>
          <w:sz w:val="20"/>
          <w:szCs w:val="20"/>
        </w:rPr>
        <w:t>D</w:t>
      </w:r>
      <w:r w:rsidR="00010306" w:rsidRPr="00010306">
        <w:rPr>
          <w:rFonts w:ascii="Tahoma" w:hAnsi="Tahoma" w:cs="Tahoma"/>
          <w:sz w:val="20"/>
          <w:szCs w:val="20"/>
        </w:rPr>
        <w:t xml:space="preserve"> for my use </w:t>
      </w:r>
      <w:r w:rsidR="00F6781C">
        <w:rPr>
          <w:rFonts w:ascii="Tahoma" w:hAnsi="Tahoma" w:cs="Tahoma"/>
          <w:sz w:val="20"/>
          <w:szCs w:val="20"/>
        </w:rPr>
        <w:t>are</w:t>
      </w:r>
      <w:r w:rsidR="00010306" w:rsidRPr="00010306">
        <w:rPr>
          <w:rFonts w:ascii="Tahoma" w:hAnsi="Tahoma" w:cs="Tahoma"/>
          <w:sz w:val="20"/>
          <w:szCs w:val="20"/>
        </w:rPr>
        <w:t xml:space="preserve"> not </w:t>
      </w:r>
      <w:r w:rsidR="00F6781C">
        <w:rPr>
          <w:rFonts w:ascii="Tahoma" w:hAnsi="Tahoma" w:cs="Tahoma"/>
          <w:sz w:val="20"/>
          <w:szCs w:val="20"/>
        </w:rPr>
        <w:t xml:space="preserve">to be shared with anyone else. </w:t>
      </w:r>
      <w:r w:rsidR="00010306" w:rsidRPr="00010306">
        <w:rPr>
          <w:rFonts w:ascii="Tahoma" w:hAnsi="Tahoma" w:cs="Tahoma"/>
          <w:sz w:val="20"/>
          <w:szCs w:val="20"/>
        </w:rPr>
        <w:t>Requests by other individuals for access to the data must come to the office of Institutional Research and Effectiveness.</w:t>
      </w:r>
    </w:p>
    <w:p w:rsidR="00816749" w:rsidRDefault="00816749" w:rsidP="00010306">
      <w:pPr>
        <w:ind w:left="720" w:hanging="720"/>
        <w:jc w:val="both"/>
        <w:rPr>
          <w:rFonts w:ascii="Tahoma" w:hAnsi="Tahoma" w:cs="Tahoma"/>
          <w:sz w:val="20"/>
          <w:szCs w:val="20"/>
        </w:rPr>
      </w:pPr>
    </w:p>
    <w:p w:rsidR="00816749" w:rsidRDefault="00816749" w:rsidP="00010306">
      <w:pPr>
        <w:ind w:left="720" w:hanging="720"/>
        <w:jc w:val="both"/>
        <w:rPr>
          <w:rFonts w:ascii="Tahoma" w:hAnsi="Tahoma" w:cs="Tahoma"/>
          <w:sz w:val="20"/>
          <w:szCs w:val="20"/>
        </w:rPr>
      </w:pPr>
    </w:p>
    <w:p w:rsidR="00816749" w:rsidRDefault="00816749" w:rsidP="00010306">
      <w:pPr>
        <w:ind w:left="720" w:hanging="720"/>
        <w:jc w:val="both"/>
        <w:rPr>
          <w:rFonts w:ascii="Tahoma" w:hAnsi="Tahoma" w:cs="Tahoma"/>
          <w:sz w:val="20"/>
          <w:szCs w:val="20"/>
        </w:rPr>
      </w:pPr>
    </w:p>
    <w:p w:rsidR="00816749" w:rsidRDefault="00816749" w:rsidP="00010306">
      <w:pPr>
        <w:ind w:left="720" w:hanging="720"/>
        <w:jc w:val="both"/>
        <w:rPr>
          <w:rFonts w:ascii="Tahoma" w:hAnsi="Tahoma" w:cs="Tahoma"/>
          <w:sz w:val="20"/>
          <w:szCs w:val="20"/>
        </w:rPr>
      </w:pPr>
      <w:r>
        <w:t xml:space="preserve">Please send completed requests to </w:t>
      </w:r>
      <w:hyperlink r:id="rId14" w:history="1">
        <w:r w:rsidRPr="00082E34">
          <w:rPr>
            <w:rStyle w:val="Hyperlink"/>
          </w:rPr>
          <w:t>cotcire@cotc.edu</w:t>
        </w:r>
      </w:hyperlink>
      <w:r>
        <w:t>.</w:t>
      </w:r>
      <w:bookmarkStart w:id="5" w:name="_GoBack"/>
      <w:bookmarkEnd w:id="5"/>
    </w:p>
    <w:sectPr w:rsidR="00816749" w:rsidSect="00C75728">
      <w:headerReference w:type="default" r:id="rId15"/>
      <w:footerReference w:type="even" r:id="rId16"/>
      <w:headerReference w:type="first" r:id="rId17"/>
      <w:footerReference w:type="first" r:id="rId18"/>
      <w:pgSz w:w="12240" w:h="15840" w:code="1"/>
      <w:pgMar w:top="1728" w:right="720" w:bottom="720" w:left="72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D9" w:rsidRDefault="00577CD9" w:rsidP="00014195">
      <w:r>
        <w:separator/>
      </w:r>
    </w:p>
  </w:endnote>
  <w:endnote w:type="continuationSeparator" w:id="0">
    <w:p w:rsidR="00577CD9" w:rsidRDefault="00577CD9" w:rsidP="0001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2F" w:rsidRDefault="00052C9E">
    <w:pPr>
      <w:pStyle w:val="Footer"/>
      <w:jc w:val="right"/>
    </w:pPr>
    <w:r>
      <w:fldChar w:fldCharType="begin"/>
    </w:r>
    <w:r>
      <w:instrText xml:space="preserve"> PAGE   \* MERGEFORMAT </w:instrText>
    </w:r>
    <w:r>
      <w:fldChar w:fldCharType="separate"/>
    </w:r>
    <w:r w:rsidR="00816749">
      <w:rPr>
        <w:noProof/>
      </w:rPr>
      <w:t>2</w:t>
    </w:r>
    <w:r>
      <w:rPr>
        <w:noProof/>
      </w:rPr>
      <w:fldChar w:fldCharType="end"/>
    </w:r>
  </w:p>
  <w:p w:rsidR="00D8742F" w:rsidRDefault="00D8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EC" w:rsidRPr="005279EC" w:rsidRDefault="005279EC" w:rsidP="00E36817">
    <w:pPr>
      <w:pStyle w:val="Footer"/>
      <w:tabs>
        <w:tab w:val="clear" w:pos="4680"/>
        <w:tab w:val="clear" w:pos="9360"/>
        <w:tab w:val="right" w:pos="10800"/>
      </w:tabs>
      <w:rPr>
        <w:rFonts w:ascii="Rockwell" w:hAnsi="Rockwell"/>
        <w:sz w:val="18"/>
        <w:szCs w:val="18"/>
      </w:rPr>
    </w:pPr>
    <w:r w:rsidRPr="005279EC">
      <w:rPr>
        <w:rFonts w:ascii="Rockwell" w:hAnsi="Rockwell"/>
        <w:sz w:val="18"/>
        <w:szCs w:val="18"/>
      </w:rPr>
      <w:t xml:space="preserve">Rev:  </w:t>
    </w:r>
    <w:proofErr w:type="gramStart"/>
    <w:r w:rsidR="00840232">
      <w:rPr>
        <w:rFonts w:ascii="Rockwell" w:hAnsi="Rockwell"/>
        <w:sz w:val="18"/>
        <w:szCs w:val="18"/>
      </w:rPr>
      <w:t>November</w:t>
    </w:r>
    <w:r w:rsidR="00F6781C">
      <w:rPr>
        <w:rFonts w:ascii="Rockwell" w:hAnsi="Rockwell"/>
        <w:sz w:val="18"/>
        <w:szCs w:val="18"/>
      </w:rPr>
      <w:t xml:space="preserve">  2018</w:t>
    </w:r>
    <w:proofErr w:type="gramEnd"/>
    <w:r w:rsidR="00E36817" w:rsidRPr="005279EC">
      <w:rPr>
        <w:rFonts w:ascii="Rockwell" w:hAnsi="Rockwell"/>
        <w:sz w:val="18"/>
        <w:szCs w:val="18"/>
      </w:rPr>
      <w:tab/>
    </w:r>
    <w:r w:rsidRPr="005279EC">
      <w:rPr>
        <w:rFonts w:ascii="Rockwell" w:hAnsi="Rockwell"/>
        <w:sz w:val="18"/>
        <w:szCs w:val="18"/>
      </w:rPr>
      <w:t xml:space="preserve">Page </w:t>
    </w:r>
    <w:r w:rsidR="00E11C03" w:rsidRPr="005279EC">
      <w:rPr>
        <w:rFonts w:ascii="Rockwell" w:hAnsi="Rockwell"/>
        <w:sz w:val="18"/>
        <w:szCs w:val="18"/>
      </w:rPr>
      <w:fldChar w:fldCharType="begin"/>
    </w:r>
    <w:r w:rsidRPr="005279EC">
      <w:rPr>
        <w:rFonts w:ascii="Rockwell" w:hAnsi="Rockwell"/>
        <w:sz w:val="18"/>
        <w:szCs w:val="18"/>
      </w:rPr>
      <w:instrText xml:space="preserve"> PAGE   \* MERGEFORMAT </w:instrText>
    </w:r>
    <w:r w:rsidR="00E11C03" w:rsidRPr="005279EC">
      <w:rPr>
        <w:rFonts w:ascii="Rockwell" w:hAnsi="Rockwell"/>
        <w:sz w:val="18"/>
        <w:szCs w:val="18"/>
      </w:rPr>
      <w:fldChar w:fldCharType="separate"/>
    </w:r>
    <w:r w:rsidR="00816749">
      <w:rPr>
        <w:rFonts w:ascii="Rockwell" w:hAnsi="Rockwell"/>
        <w:noProof/>
        <w:sz w:val="18"/>
        <w:szCs w:val="18"/>
      </w:rPr>
      <w:t>1</w:t>
    </w:r>
    <w:r w:rsidR="00E11C03" w:rsidRPr="005279EC">
      <w:rPr>
        <w:rFonts w:ascii="Rockwell" w:hAnsi="Rockwell"/>
        <w:sz w:val="18"/>
        <w:szCs w:val="18"/>
      </w:rPr>
      <w:fldChar w:fldCharType="end"/>
    </w:r>
  </w:p>
  <w:p w:rsidR="00F92638" w:rsidRDefault="00F9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D9" w:rsidRDefault="00577CD9" w:rsidP="00014195">
      <w:r>
        <w:separator/>
      </w:r>
    </w:p>
  </w:footnote>
  <w:footnote w:type="continuationSeparator" w:id="0">
    <w:p w:rsidR="00577CD9" w:rsidRDefault="00577CD9" w:rsidP="0001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264" w:rsidRDefault="00F6781C">
    <w:pPr>
      <w:pStyle w:val="Header"/>
    </w:pPr>
    <w:r>
      <w:rPr>
        <w:noProof/>
      </w:rPr>
      <w:drawing>
        <wp:anchor distT="0" distB="0" distL="114300" distR="114300" simplePos="0" relativeHeight="251657728" behindDoc="0" locked="0" layoutInCell="1" allowOverlap="1">
          <wp:simplePos x="0" y="0"/>
          <wp:positionH relativeFrom="margin">
            <wp:posOffset>4876800</wp:posOffset>
          </wp:positionH>
          <wp:positionV relativeFrom="margin">
            <wp:posOffset>-704850</wp:posOffset>
          </wp:positionV>
          <wp:extent cx="1785620" cy="1123950"/>
          <wp:effectExtent l="0" t="0" r="0" b="0"/>
          <wp:wrapSquare wrapText="bothSides"/>
          <wp:docPr id="9" name="Picture 0" descr="Description: COTC-4 location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TC-4 location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264" w:rsidRPr="005B248B" w:rsidRDefault="00F6781C">
    <w:pPr>
      <w:pStyle w:val="Header"/>
      <w:rPr>
        <w:rFonts w:ascii="Rockwell" w:hAnsi="Rockwell"/>
        <w:b/>
        <w:color w:val="002060"/>
      </w:rPr>
    </w:pPr>
    <w:r>
      <w:rPr>
        <w:rFonts w:ascii="Rockwell" w:hAnsi="Rockwell"/>
        <w:b/>
        <w:noProof/>
        <w:color w:val="002060"/>
      </w:rPr>
      <mc:AlternateContent>
        <mc:Choice Requires="wpg">
          <w:drawing>
            <wp:anchor distT="0" distB="0" distL="114300" distR="114300" simplePos="0" relativeHeight="251658752" behindDoc="0" locked="0" layoutInCell="1" allowOverlap="1">
              <wp:simplePos x="0" y="0"/>
              <wp:positionH relativeFrom="column">
                <wp:posOffset>9525</wp:posOffset>
              </wp:positionH>
              <wp:positionV relativeFrom="paragraph">
                <wp:posOffset>-474345</wp:posOffset>
              </wp:positionV>
              <wp:extent cx="3467100" cy="80962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809625"/>
                        <a:chOff x="735" y="180"/>
                        <a:chExt cx="5460" cy="1275"/>
                      </a:xfrm>
                    </wpg:grpSpPr>
                    <wps:wsp>
                      <wps:cNvPr id="2" name="AutoShape 3"/>
                      <wps:cNvSpPr>
                        <a:spLocks noChangeArrowheads="1"/>
                      </wps:cNvSpPr>
                      <wps:spPr bwMode="auto">
                        <a:xfrm>
                          <a:off x="735" y="180"/>
                          <a:ext cx="5460" cy="1275"/>
                        </a:xfrm>
                        <a:prstGeom prst="roundRect">
                          <a:avLst>
                            <a:gd name="adj" fmla="val 16667"/>
                          </a:avLst>
                        </a:prstGeom>
                        <a:solidFill>
                          <a:srgbClr val="002060"/>
                        </a:solidFill>
                        <a:ln>
                          <a:noFill/>
                        </a:ln>
                        <a:extLst>
                          <a:ext uri="{91240B29-F687-4F45-9708-019B960494DF}">
                            <a14:hiddenLine xmlns:a14="http://schemas.microsoft.com/office/drawing/2010/main" w="0">
                              <a:solidFill>
                                <a:srgbClr val="365F91"/>
                              </a:solidFill>
                              <a:round/>
                              <a:headEnd/>
                              <a:tailEnd/>
                            </a14:hiddenLine>
                          </a:ext>
                        </a:extLst>
                      </wps:spPr>
                      <wps:bodyPr rot="0" vert="horz" wrap="square" lIns="91440" tIns="45720" rIns="91440" bIns="45720" anchor="t" anchorCtr="0" upright="1">
                        <a:noAutofit/>
                      </wps:bodyPr>
                    </wps:wsp>
                    <wps:wsp>
                      <wps:cNvPr id="3" name="Text Box 5"/>
                      <wps:cNvSpPr txBox="1">
                        <a:spLocks noChangeArrowheads="1"/>
                      </wps:cNvSpPr>
                      <wps:spPr bwMode="auto">
                        <a:xfrm>
                          <a:off x="960" y="405"/>
                          <a:ext cx="5070" cy="840"/>
                        </a:xfrm>
                        <a:prstGeom prst="rect">
                          <a:avLst/>
                        </a:prstGeom>
                        <a:solidFill>
                          <a:srgbClr val="002060"/>
                        </a:solidFill>
                        <a:ln>
                          <a:noFill/>
                        </a:ln>
                        <a:extLst>
                          <a:ext uri="{91240B29-F687-4F45-9708-019B960494DF}">
                            <a14:hiddenLine xmlns:a14="http://schemas.microsoft.com/office/drawing/2010/main" w="0" cap="rnd">
                              <a:solidFill>
                                <a:srgbClr val="FFFFFF"/>
                              </a:solidFill>
                              <a:prstDash val="sysDot"/>
                              <a:miter lim="800000"/>
                              <a:headEnd/>
                              <a:tailEnd/>
                            </a14:hiddenLine>
                          </a:ext>
                        </a:extLst>
                      </wps:spPr>
                      <wps:txbx>
                        <w:txbxContent>
                          <w:p w:rsidR="00953264" w:rsidRPr="00E36817" w:rsidRDefault="00953264">
                            <w:pPr>
                              <w:rPr>
                                <w:rFonts w:ascii="Rockwell" w:hAnsi="Rockwell"/>
                                <w:color w:val="FFFFFF"/>
                                <w:sz w:val="20"/>
                                <w:szCs w:val="20"/>
                              </w:rPr>
                            </w:pPr>
                            <w:r w:rsidRPr="00E36817">
                              <w:rPr>
                                <w:rFonts w:ascii="Rockwell" w:hAnsi="Rockwell"/>
                                <w:color w:val="FFFFFF"/>
                                <w:sz w:val="20"/>
                                <w:szCs w:val="20"/>
                              </w:rPr>
                              <w:t>CENTRAL OHIO TECHNICAL COLLEGE</w:t>
                            </w:r>
                          </w:p>
                          <w:p w:rsidR="00953264" w:rsidRPr="00E36817" w:rsidRDefault="00953264">
                            <w:pPr>
                              <w:rPr>
                                <w:rFonts w:ascii="Rockwell" w:hAnsi="Rockwell"/>
                                <w:color w:val="FFFFFF"/>
                                <w:sz w:val="20"/>
                                <w:szCs w:val="20"/>
                              </w:rPr>
                            </w:pPr>
                            <w:r w:rsidRPr="00E36817">
                              <w:rPr>
                                <w:rFonts w:ascii="Rockwell" w:hAnsi="Rockwell"/>
                                <w:color w:val="FFFFFF"/>
                                <w:sz w:val="20"/>
                                <w:szCs w:val="20"/>
                              </w:rPr>
                              <w:t>Office of Institutional Research and Effectiveness</w:t>
                            </w:r>
                          </w:p>
                          <w:p w:rsidR="00953264" w:rsidRPr="00E36817" w:rsidRDefault="00AA6946">
                            <w:pPr>
                              <w:rPr>
                                <w:rFonts w:ascii="Rockwell" w:hAnsi="Rockwell"/>
                                <w:color w:val="FFFFFF"/>
                                <w:sz w:val="20"/>
                                <w:szCs w:val="20"/>
                              </w:rPr>
                            </w:pPr>
                            <w:r>
                              <w:rPr>
                                <w:rFonts w:ascii="Rockwell" w:hAnsi="Rockwell"/>
                                <w:color w:val="FFFFFF"/>
                                <w:sz w:val="20"/>
                                <w:szCs w:val="20"/>
                              </w:rPr>
                              <w:t>External</w:t>
                            </w:r>
                            <w:r w:rsidR="00953264" w:rsidRPr="00E36817">
                              <w:rPr>
                                <w:rFonts w:ascii="Rockwell" w:hAnsi="Rockwell"/>
                                <w:color w:val="FFFFFF"/>
                                <w:sz w:val="20"/>
                                <w:szCs w:val="20"/>
                              </w:rPr>
                              <w:t xml:space="preserve"> Request for Information/Assistance</w:t>
                            </w:r>
                          </w:p>
                          <w:p w:rsidR="00953264" w:rsidRPr="00E1055F" w:rsidRDefault="00953264">
                            <w:pPr>
                              <w:rPr>
                                <w:rFonts w:ascii="Rockwell" w:hAnsi="Rockwell"/>
                                <w:color w:val="002060"/>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5pt;margin-top:-37.35pt;width:273pt;height:63.75pt;z-index:251658752" coordorigin="735,180" coordsize="546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">
              <v:roundrect id="AutoShape 3" o:spid="_x0000_s1027" style="position:absolute;left:735;top:180;width:5460;height:12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" fillcolor="#002060" stroked="f" strokecolor="#365f91" strokeweight="0"/>
              <v:shapetype id="_x0000_t202" coordsize="21600,21600" o:spt="202" path="m,l,21600r21600,l21600,xe">
                <v:stroke joinstyle="miter"/>
                <v:path gradientshapeok="t" o:connecttype="rect"/>
              </v:shapetype>
              <v:shape id="Text Box 5" o:spid="_x0000_s1028" type="#_x0000_t202" style="position:absolute;left:960;top:405;width:507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" fillcolor="#002060" stroked="f" strokecolor="white" strokeweight="0">
                <v:stroke dashstyle="1 1" endcap="round"/>
                <v:textbox>
                  <w:txbxContent>
                    <w:p w:rsidR="00953264" w:rsidRPr="00E36817" w:rsidRDefault="00953264">
                      <w:pPr>
                        <w:rPr>
                          <w:rFonts w:ascii="Rockwell" w:hAnsi="Rockwell"/>
                          <w:color w:val="FFFFFF"/>
                          <w:sz w:val="20"/>
                          <w:szCs w:val="20"/>
                        </w:rPr>
                      </w:pPr>
                      <w:r w:rsidRPr="00E36817">
                        <w:rPr>
                          <w:rFonts w:ascii="Rockwell" w:hAnsi="Rockwell"/>
                          <w:color w:val="FFFFFF"/>
                          <w:sz w:val="20"/>
                          <w:szCs w:val="20"/>
                        </w:rPr>
                        <w:t>CENTRAL OHIO TECHNICAL COLLEGE</w:t>
                      </w:r>
                    </w:p>
                    <w:p w:rsidR="00953264" w:rsidRPr="00E36817" w:rsidRDefault="00953264">
                      <w:pPr>
                        <w:rPr>
                          <w:rFonts w:ascii="Rockwell" w:hAnsi="Rockwell"/>
                          <w:color w:val="FFFFFF"/>
                          <w:sz w:val="20"/>
                          <w:szCs w:val="20"/>
                        </w:rPr>
                      </w:pPr>
                      <w:r w:rsidRPr="00E36817">
                        <w:rPr>
                          <w:rFonts w:ascii="Rockwell" w:hAnsi="Rockwell"/>
                          <w:color w:val="FFFFFF"/>
                          <w:sz w:val="20"/>
                          <w:szCs w:val="20"/>
                        </w:rPr>
                        <w:t>Office of Institutional Research and Effectiveness</w:t>
                      </w:r>
                    </w:p>
                    <w:p w:rsidR="00953264" w:rsidRPr="00E36817" w:rsidRDefault="00AA6946">
                      <w:pPr>
                        <w:rPr>
                          <w:rFonts w:ascii="Rockwell" w:hAnsi="Rockwell"/>
                          <w:color w:val="FFFFFF"/>
                          <w:sz w:val="20"/>
                          <w:szCs w:val="20"/>
                        </w:rPr>
                      </w:pPr>
                      <w:r>
                        <w:rPr>
                          <w:rFonts w:ascii="Rockwell" w:hAnsi="Rockwell"/>
                          <w:color w:val="FFFFFF"/>
                          <w:sz w:val="20"/>
                          <w:szCs w:val="20"/>
                        </w:rPr>
                        <w:t>External</w:t>
                      </w:r>
                      <w:r w:rsidR="00953264" w:rsidRPr="00E36817">
                        <w:rPr>
                          <w:rFonts w:ascii="Rockwell" w:hAnsi="Rockwell"/>
                          <w:color w:val="FFFFFF"/>
                          <w:sz w:val="20"/>
                          <w:szCs w:val="20"/>
                        </w:rPr>
                        <w:t xml:space="preserve"> Request for Information/Assistance</w:t>
                      </w:r>
                    </w:p>
                    <w:p w:rsidR="00953264" w:rsidRPr="00E1055F" w:rsidRDefault="00953264">
                      <w:pPr>
                        <w:rPr>
                          <w:rFonts w:ascii="Rockwell" w:hAnsi="Rockwell"/>
                          <w:color w:val="002060"/>
                          <w:sz w:val="20"/>
                          <w:szCs w:val="20"/>
                        </w:rPr>
                      </w:pPr>
                    </w:p>
                  </w:txbxContent>
                </v:textbox>
              </v:shape>
            </v:group>
          </w:pict>
        </mc:Fallback>
      </mc:AlternateContent>
    </w:r>
    <w:r>
      <w:rPr>
        <w:noProof/>
      </w:rPr>
      <w:drawing>
        <wp:anchor distT="0" distB="0" distL="114300" distR="114300" simplePos="0" relativeHeight="251656704" behindDoc="1" locked="0" layoutInCell="1" allowOverlap="1">
          <wp:simplePos x="0" y="0"/>
          <wp:positionH relativeFrom="margin">
            <wp:posOffset>5124450</wp:posOffset>
          </wp:positionH>
          <wp:positionV relativeFrom="margin">
            <wp:posOffset>-800100</wp:posOffset>
          </wp:positionV>
          <wp:extent cx="1352550" cy="857250"/>
          <wp:effectExtent l="0" t="0" r="0" b="0"/>
          <wp:wrapSquare wrapText="bothSides"/>
          <wp:docPr id="8" name="Picture 1" descr="Description: COTC-4 location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TC-4 location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946">
      <w:rPr>
        <w:rFonts w:ascii="Rockwell" w:hAnsi="Rockwell"/>
        <w:b/>
        <w:color w:val="002060"/>
      </w:rPr>
      <w:tab/>
    </w:r>
    <w:r w:rsidR="00AA6946">
      <w:rPr>
        <w:rFonts w:ascii="Rockwell" w:hAnsi="Rockwell"/>
        <w:b/>
        <w:color w:val="002060"/>
      </w:rPr>
      <w:tab/>
    </w:r>
    <w:r w:rsidR="00AA6946">
      <w:rPr>
        <w:rFonts w:ascii="Rockwell" w:hAnsi="Rockwell"/>
        <w:b/>
        <w:color w:val="00206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0EF1"/>
    <w:multiLevelType w:val="hybridMultilevel"/>
    <w:tmpl w:val="CECCFE28"/>
    <w:lvl w:ilvl="0" w:tplc="0FDA757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94"/>
    <w:rsid w:val="00010306"/>
    <w:rsid w:val="00011BC6"/>
    <w:rsid w:val="00014195"/>
    <w:rsid w:val="00022769"/>
    <w:rsid w:val="00052C9E"/>
    <w:rsid w:val="00097E88"/>
    <w:rsid w:val="000A3B22"/>
    <w:rsid w:val="000A7079"/>
    <w:rsid w:val="000F5DDB"/>
    <w:rsid w:val="001074D8"/>
    <w:rsid w:val="001121EA"/>
    <w:rsid w:val="00127693"/>
    <w:rsid w:val="00142977"/>
    <w:rsid w:val="00171F5F"/>
    <w:rsid w:val="00177D5F"/>
    <w:rsid w:val="0018493E"/>
    <w:rsid w:val="001B1191"/>
    <w:rsid w:val="001D4AC6"/>
    <w:rsid w:val="001E44A8"/>
    <w:rsid w:val="001F12FB"/>
    <w:rsid w:val="001F5CB8"/>
    <w:rsid w:val="00237841"/>
    <w:rsid w:val="00243156"/>
    <w:rsid w:val="00282928"/>
    <w:rsid w:val="002B1517"/>
    <w:rsid w:val="003276DC"/>
    <w:rsid w:val="00336536"/>
    <w:rsid w:val="00345BC1"/>
    <w:rsid w:val="003576C2"/>
    <w:rsid w:val="00391D5A"/>
    <w:rsid w:val="00394501"/>
    <w:rsid w:val="003A5BA9"/>
    <w:rsid w:val="003B63FD"/>
    <w:rsid w:val="003D589A"/>
    <w:rsid w:val="00401400"/>
    <w:rsid w:val="00447721"/>
    <w:rsid w:val="00486AF4"/>
    <w:rsid w:val="004B7C4F"/>
    <w:rsid w:val="004E0694"/>
    <w:rsid w:val="005118EB"/>
    <w:rsid w:val="00513301"/>
    <w:rsid w:val="005165FA"/>
    <w:rsid w:val="005279EC"/>
    <w:rsid w:val="00567B33"/>
    <w:rsid w:val="00576C00"/>
    <w:rsid w:val="00577CD9"/>
    <w:rsid w:val="0058371E"/>
    <w:rsid w:val="005B248B"/>
    <w:rsid w:val="005D3D05"/>
    <w:rsid w:val="005F6930"/>
    <w:rsid w:val="006143F9"/>
    <w:rsid w:val="0061640F"/>
    <w:rsid w:val="0062578F"/>
    <w:rsid w:val="006B334E"/>
    <w:rsid w:val="006D54FE"/>
    <w:rsid w:val="00773C8A"/>
    <w:rsid w:val="007B7740"/>
    <w:rsid w:val="007F54EF"/>
    <w:rsid w:val="007F6B37"/>
    <w:rsid w:val="0080233C"/>
    <w:rsid w:val="00803B9E"/>
    <w:rsid w:val="00816749"/>
    <w:rsid w:val="00840232"/>
    <w:rsid w:val="00843D6F"/>
    <w:rsid w:val="008504B7"/>
    <w:rsid w:val="00854787"/>
    <w:rsid w:val="00867CF8"/>
    <w:rsid w:val="008B52B7"/>
    <w:rsid w:val="00917E91"/>
    <w:rsid w:val="00926847"/>
    <w:rsid w:val="00953264"/>
    <w:rsid w:val="009E2B97"/>
    <w:rsid w:val="009F27A3"/>
    <w:rsid w:val="00A07192"/>
    <w:rsid w:val="00A20411"/>
    <w:rsid w:val="00A64A00"/>
    <w:rsid w:val="00AA410F"/>
    <w:rsid w:val="00AA6946"/>
    <w:rsid w:val="00AB7F46"/>
    <w:rsid w:val="00AE295A"/>
    <w:rsid w:val="00B128B5"/>
    <w:rsid w:val="00B267AE"/>
    <w:rsid w:val="00B338B6"/>
    <w:rsid w:val="00B63717"/>
    <w:rsid w:val="00BB6421"/>
    <w:rsid w:val="00BD36C0"/>
    <w:rsid w:val="00BE66A7"/>
    <w:rsid w:val="00C75728"/>
    <w:rsid w:val="00CC2984"/>
    <w:rsid w:val="00CD2E94"/>
    <w:rsid w:val="00CF335D"/>
    <w:rsid w:val="00D8742F"/>
    <w:rsid w:val="00D97F88"/>
    <w:rsid w:val="00DA3D8C"/>
    <w:rsid w:val="00DF1F7C"/>
    <w:rsid w:val="00DF3AAC"/>
    <w:rsid w:val="00E041A0"/>
    <w:rsid w:val="00E04DB3"/>
    <w:rsid w:val="00E1055F"/>
    <w:rsid w:val="00E11C03"/>
    <w:rsid w:val="00E25C23"/>
    <w:rsid w:val="00E36817"/>
    <w:rsid w:val="00EB2CA5"/>
    <w:rsid w:val="00EB6470"/>
    <w:rsid w:val="00EF2DA7"/>
    <w:rsid w:val="00F01EEA"/>
    <w:rsid w:val="00F10D85"/>
    <w:rsid w:val="00F20629"/>
    <w:rsid w:val="00F2067F"/>
    <w:rsid w:val="00F230C2"/>
    <w:rsid w:val="00F407E1"/>
    <w:rsid w:val="00F448B9"/>
    <w:rsid w:val="00F6781C"/>
    <w:rsid w:val="00F815DD"/>
    <w:rsid w:val="00F860D7"/>
    <w:rsid w:val="00F92638"/>
    <w:rsid w:val="00FD067F"/>
    <w:rsid w:val="00FD13DB"/>
    <w:rsid w:val="00FE741F"/>
    <w:rsid w:val="00FF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40390"/>
  <w15:chartTrackingRefBased/>
  <w15:docId w15:val="{291CBD61-E3D3-4C31-88C1-0C11AA6E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A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95"/>
    <w:pPr>
      <w:tabs>
        <w:tab w:val="center" w:pos="4680"/>
        <w:tab w:val="right" w:pos="9360"/>
      </w:tabs>
    </w:pPr>
  </w:style>
  <w:style w:type="character" w:customStyle="1" w:styleId="HeaderChar">
    <w:name w:val="Header Char"/>
    <w:basedOn w:val="DefaultParagraphFont"/>
    <w:link w:val="Header"/>
    <w:uiPriority w:val="99"/>
    <w:rsid w:val="00014195"/>
  </w:style>
  <w:style w:type="paragraph" w:styleId="Footer">
    <w:name w:val="footer"/>
    <w:basedOn w:val="Normal"/>
    <w:link w:val="FooterChar"/>
    <w:uiPriority w:val="99"/>
    <w:unhideWhenUsed/>
    <w:rsid w:val="00014195"/>
    <w:pPr>
      <w:tabs>
        <w:tab w:val="center" w:pos="4680"/>
        <w:tab w:val="right" w:pos="9360"/>
      </w:tabs>
    </w:pPr>
  </w:style>
  <w:style w:type="character" w:customStyle="1" w:styleId="FooterChar">
    <w:name w:val="Footer Char"/>
    <w:basedOn w:val="DefaultParagraphFont"/>
    <w:link w:val="Footer"/>
    <w:uiPriority w:val="99"/>
    <w:rsid w:val="00014195"/>
  </w:style>
  <w:style w:type="paragraph" w:styleId="BalloonText">
    <w:name w:val="Balloon Text"/>
    <w:basedOn w:val="Normal"/>
    <w:link w:val="BalloonTextChar"/>
    <w:uiPriority w:val="99"/>
    <w:semiHidden/>
    <w:unhideWhenUsed/>
    <w:rsid w:val="00014195"/>
    <w:rPr>
      <w:rFonts w:ascii="Tahoma" w:hAnsi="Tahoma"/>
      <w:sz w:val="16"/>
      <w:szCs w:val="16"/>
      <w:lang w:val="x-none" w:eastAsia="x-none"/>
    </w:rPr>
  </w:style>
  <w:style w:type="character" w:customStyle="1" w:styleId="BalloonTextChar">
    <w:name w:val="Balloon Text Char"/>
    <w:link w:val="BalloonText"/>
    <w:uiPriority w:val="99"/>
    <w:semiHidden/>
    <w:rsid w:val="00014195"/>
    <w:rPr>
      <w:rFonts w:ascii="Tahoma" w:hAnsi="Tahoma" w:cs="Tahoma"/>
      <w:sz w:val="16"/>
      <w:szCs w:val="16"/>
    </w:rPr>
  </w:style>
  <w:style w:type="table" w:styleId="TableGrid">
    <w:name w:val="Table Grid"/>
    <w:basedOn w:val="TableNormal"/>
    <w:uiPriority w:val="59"/>
    <w:rsid w:val="00FF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7F46"/>
    <w:rPr>
      <w:color w:val="0000FF"/>
      <w:u w:val="single"/>
    </w:rPr>
  </w:style>
  <w:style w:type="paragraph" w:styleId="ListParagraph">
    <w:name w:val="List Paragraph"/>
    <w:basedOn w:val="Normal"/>
    <w:uiPriority w:val="34"/>
    <w:qFormat/>
    <w:rsid w:val="00F6781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tc.edu/current-students/student-records/Pages/FERPA.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tcire@cotc.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tcire@cot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liba\Documents\RoseTemplates\IRE\Services%20Request%20Form-Revis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ToColumn xmlns="61539902-7973-4376-a014-4b0e2e1e3898">
      <Value>Community</Value>
    </RelatedToColumn>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TCDocument" ma:contentTypeID="0x0101005044A35601E1412DBF52F4F52818816600CF420E4584C07C49B06FC5F448C8E059" ma:contentTypeVersion="2" ma:contentTypeDescription="Categorized Document" ma:contentTypeScope="" ma:versionID="4d3f10ebbcb09bf98a76db26de857216">
  <xsd:schema xmlns:xsd="http://www.w3.org/2001/XMLSchema" xmlns:xs="http://www.w3.org/2001/XMLSchema" xmlns:p="http://schemas.microsoft.com/office/2006/metadata/properties" xmlns:ns2="61539902-7973-4376-a014-4b0e2e1e3898" targetNamespace="http://schemas.microsoft.com/office/2006/metadata/properties" ma:root="true" ma:fieldsID="b27b249018eadc17dfa18fbbdfe30ac8" ns2:_="">
    <xsd:import namespace="61539902-7973-4376-a014-4b0e2e1e3898"/>
    <xsd:element name="properties">
      <xsd:complexType>
        <xsd:sequence>
          <xsd:element name="documentManagement">
            <xsd:complexType>
              <xsd:all>
                <xsd:element ref="ns2:RelatedTo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39902-7973-4376-a014-4b0e2e1e3898" elementFormDefault="qualified">
    <xsd:import namespace="http://schemas.microsoft.com/office/2006/documentManagement/types"/>
    <xsd:import namespace="http://schemas.microsoft.com/office/infopath/2007/PartnerControls"/>
    <xsd:element name="RelatedToColumn" ma:index="8" nillable="true" ma:displayName="Related To" ma:internalName="RelatedToColumn">
      <xsd:complexType>
        <xsd:complexContent>
          <xsd:extension base="dms:MultiChoice">
            <xsd:sequence>
              <xsd:element name="Value" maxOccurs="unbounded" minOccurs="0" nillable="true">
                <xsd:simpleType>
                  <xsd:restriction base="dms:Choice">
                    <xsd:enumeration value="Community"/>
                    <xsd:enumeration value="Alumni"/>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1A884-42D3-4745-A0BD-78640CBD14E9}"/>
</file>

<file path=customXml/itemProps2.xml><?xml version="1.0" encoding="utf-8"?>
<ds:datastoreItem xmlns:ds="http://schemas.openxmlformats.org/officeDocument/2006/customXml" ds:itemID="{2AA39813-E80C-4B1F-92C0-11D8B8DFB1BE}"/>
</file>

<file path=customXml/itemProps3.xml><?xml version="1.0" encoding="utf-8"?>
<ds:datastoreItem xmlns:ds="http://schemas.openxmlformats.org/officeDocument/2006/customXml" ds:itemID="{682D16EA-ED7B-4208-87BD-B1901EC1DF14}"/>
</file>

<file path=customXml/itemProps4.xml><?xml version="1.0" encoding="utf-8"?>
<ds:datastoreItem xmlns:ds="http://schemas.openxmlformats.org/officeDocument/2006/customXml" ds:itemID="{80647952-449C-49CA-B570-88E4FAB0BF65}"/>
</file>

<file path=customXml/itemProps5.xml><?xml version="1.0" encoding="utf-8"?>
<ds:datastoreItem xmlns:ds="http://schemas.openxmlformats.org/officeDocument/2006/customXml" ds:itemID="{500B3785-E3AA-48FE-AD82-76B3773A088D}"/>
</file>

<file path=docProps/app.xml><?xml version="1.0" encoding="utf-8"?>
<Properties xmlns="http://schemas.openxmlformats.org/officeDocument/2006/extended-properties" xmlns:vt="http://schemas.openxmlformats.org/officeDocument/2006/docPropsVTypes">
  <Template>Services Request Form-Revised</Template>
  <TotalTime>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COTC-OSUN</Company>
  <LinksUpToDate>false</LinksUpToDate>
  <CharactersWithSpaces>4179</CharactersWithSpaces>
  <SharedDoc>false</SharedDoc>
  <HLinks>
    <vt:vector size="12" baseType="variant">
      <vt:variant>
        <vt:i4>1507333</vt:i4>
      </vt:variant>
      <vt:variant>
        <vt:i4>22</vt:i4>
      </vt:variant>
      <vt:variant>
        <vt:i4>0</vt:i4>
      </vt:variant>
      <vt:variant>
        <vt:i4>5</vt:i4>
      </vt:variant>
      <vt:variant>
        <vt:lpwstr>http://www.cotc.edu/current-students/student-records/Pages/FERPA.aspx</vt:lpwstr>
      </vt:variant>
      <vt:variant>
        <vt:lpwstr/>
      </vt:variant>
      <vt:variant>
        <vt:i4>2359325</vt:i4>
      </vt:variant>
      <vt:variant>
        <vt:i4>0</vt:i4>
      </vt:variant>
      <vt:variant>
        <vt:i4>0</vt:i4>
      </vt:variant>
      <vt:variant>
        <vt:i4>5</vt:i4>
      </vt:variant>
      <vt:variant>
        <vt:lpwstr>mailto:cotcire@cotc.edu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 Blank Request Form External Users</dc:title>
  <dc:subject/>
  <dc:creator>Saliba, Rose Mary</dc:creator>
  <cp:keywords/>
  <dc:description/>
  <cp:lastModifiedBy>Argiro, Joseph E.</cp:lastModifiedBy>
  <cp:revision>3</cp:revision>
  <dcterms:created xsi:type="dcterms:W3CDTF">2018-11-13T18:51:00Z</dcterms:created>
  <dcterms:modified xsi:type="dcterms:W3CDTF">2018-11-13T20:39:00Z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0x0101005044A35601E1412DBF52F4F52818816600CF420E4584C07C49B06FC5F448C8E059</vt:lpwstr>
  </property>
</Properties>
</file>